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39" w:rsidRDefault="004B7A84" w:rsidP="003A000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B7A84" w:rsidRPr="003A0001" w:rsidRDefault="004B7A84" w:rsidP="003A000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7A84" w:rsidRPr="004B7A84" w:rsidRDefault="004B7A84" w:rsidP="004B7A84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B7A84">
        <w:rPr>
          <w:rFonts w:ascii="Times New Roman" w:hAnsi="Times New Roman" w:cs="Times New Roman"/>
          <w:sz w:val="30"/>
          <w:szCs w:val="30"/>
        </w:rPr>
        <w:t xml:space="preserve">Тематические секции в рамках проведения областного августовского совещания педагогических работников </w:t>
      </w:r>
    </w:p>
    <w:p w:rsidR="004B7A84" w:rsidRPr="004B7A84" w:rsidRDefault="004B7A84" w:rsidP="004B7A84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B7A84">
        <w:rPr>
          <w:rFonts w:ascii="Times New Roman" w:hAnsi="Times New Roman" w:cs="Times New Roman"/>
          <w:sz w:val="30"/>
          <w:szCs w:val="30"/>
        </w:rPr>
        <w:t>Брестской области 2020 года</w:t>
      </w:r>
    </w:p>
    <w:p w:rsidR="004B7A84" w:rsidRDefault="004B7A84" w:rsidP="00051D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3402"/>
        <w:gridCol w:w="2410"/>
        <w:gridCol w:w="2580"/>
        <w:gridCol w:w="2126"/>
      </w:tblGrid>
      <w:tr w:rsidR="00051D39" w:rsidTr="00BB385A">
        <w:tc>
          <w:tcPr>
            <w:tcW w:w="2268" w:type="dxa"/>
          </w:tcPr>
          <w:p w:rsidR="00051D39" w:rsidRPr="00DD4130" w:rsidRDefault="00051D39" w:rsidP="000439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130"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2977" w:type="dxa"/>
          </w:tcPr>
          <w:p w:rsidR="00051D39" w:rsidRPr="00DD4130" w:rsidRDefault="00051D39" w:rsidP="000439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1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051D39" w:rsidRPr="00DD4130" w:rsidRDefault="00051D39" w:rsidP="000439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13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051D39" w:rsidRPr="00DD4130" w:rsidRDefault="00051D39" w:rsidP="000439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1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2580" w:type="dxa"/>
          </w:tcPr>
          <w:p w:rsidR="00051D39" w:rsidRPr="00051D39" w:rsidRDefault="00051D39" w:rsidP="000439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MS Teams</w:t>
            </w:r>
          </w:p>
        </w:tc>
        <w:tc>
          <w:tcPr>
            <w:tcW w:w="2126" w:type="dxa"/>
          </w:tcPr>
          <w:p w:rsidR="00051D39" w:rsidRPr="00DD4130" w:rsidRDefault="00051D39" w:rsidP="000439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51D39" w:rsidRPr="00A05401" w:rsidTr="00BB385A">
        <w:tc>
          <w:tcPr>
            <w:tcW w:w="2268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Информационное сопровождение образовательного процесса</w:t>
            </w:r>
          </w:p>
        </w:tc>
        <w:tc>
          <w:tcPr>
            <w:tcW w:w="2977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Организация удалённого образовательного процесса при использовании онл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айн сервисов видеоконференцсвязи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. Возможности организации удалённой деятельности учебных заведений с законными представителями учащихся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02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Заведующие учебно-методических кабинетов,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заместители директоров ГУО по приглашению местных органов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управлений (отделов) по образованию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</w:tcPr>
          <w:p w:rsidR="00051D39" w:rsidRPr="001C54E0" w:rsidRDefault="00051D39" w:rsidP="00DA5B19">
            <w:pPr>
              <w:spacing w:before="100" w:beforeAutospacing="1" w:after="0" w:line="280" w:lineRule="exact"/>
              <w:ind w:left="-84" w:right="-132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УМЦ информатизации и ресурсного обесп</w:t>
            </w:r>
            <w:r w:rsidR="00DA5B19">
              <w:rPr>
                <w:rFonts w:ascii="Times New Roman" w:hAnsi="Times New Roman" w:cs="Times New Roman"/>
                <w:sz w:val="30"/>
                <w:szCs w:val="30"/>
              </w:rPr>
              <w:t>ечения образования. (</w:t>
            </w:r>
            <w:proofErr w:type="spellStart"/>
            <w:r w:rsidR="00DA5B19" w:rsidRPr="00DA5B19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Наривончик</w:t>
            </w:r>
            <w:proofErr w:type="spellEnd"/>
            <w:r w:rsidR="00DA5B19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 w:rsidRPr="00DA5B19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А.В.)</w:t>
            </w:r>
          </w:p>
        </w:tc>
        <w:tc>
          <w:tcPr>
            <w:tcW w:w="2580" w:type="dxa"/>
          </w:tcPr>
          <w:p w:rsidR="003A0001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Команда:</w:t>
            </w:r>
            <w:r w:rsidR="00A05401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E7763" w:rsidRPr="001C54E0">
              <w:rPr>
                <w:rFonts w:ascii="Times New Roman" w:hAnsi="Times New Roman" w:cs="Times New Roman"/>
                <w:sz w:val="30"/>
                <w:szCs w:val="30"/>
              </w:rPr>
              <w:t>Августовская секция «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</w:rPr>
              <w:t>Информационное сопровож</w:t>
            </w:r>
            <w:r w:rsidR="003E7763" w:rsidRPr="001C54E0">
              <w:rPr>
                <w:rFonts w:ascii="Times New Roman" w:hAnsi="Times New Roman" w:cs="Times New Roman"/>
                <w:sz w:val="30"/>
                <w:szCs w:val="30"/>
              </w:rPr>
              <w:t>дение образовательного процесса»</w:t>
            </w:r>
          </w:p>
          <w:p w:rsidR="00051D39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Канал: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Общий</w:t>
            </w:r>
          </w:p>
        </w:tc>
        <w:tc>
          <w:tcPr>
            <w:tcW w:w="2126" w:type="dxa"/>
          </w:tcPr>
          <w:p w:rsidR="00051D39" w:rsidRPr="001C54E0" w:rsidRDefault="009C4231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Дата: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4.09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051D39" w:rsidRPr="001C54E0" w:rsidRDefault="00051D39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  <w:r w:rsidR="00634FE6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12.00</w:t>
            </w:r>
          </w:p>
          <w:p w:rsidR="00051D39" w:rsidRPr="001C54E0" w:rsidRDefault="00051D39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1C54E0">
            <w:pPr>
              <w:spacing w:before="100" w:beforeAutospacing="1" w:after="0" w:line="280" w:lineRule="exact"/>
              <w:ind w:left="-84" w:right="-61" w:hanging="2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1C54E0">
            <w:pPr>
              <w:spacing w:before="100" w:beforeAutospacing="1" w:after="0" w:line="280" w:lineRule="exact"/>
              <w:ind w:left="-84" w:right="-61" w:hanging="2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1C54E0">
            <w:pPr>
              <w:spacing w:before="100" w:beforeAutospacing="1" w:after="0" w:line="280" w:lineRule="exact"/>
              <w:ind w:left="-84" w:right="-61" w:hanging="2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1C54E0">
            <w:pPr>
              <w:spacing w:before="100" w:beforeAutospacing="1" w:after="0" w:line="280" w:lineRule="exact"/>
              <w:ind w:left="-84" w:right="-61" w:hanging="2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51D39" w:rsidRPr="00A05401" w:rsidTr="00BB385A">
        <w:tc>
          <w:tcPr>
            <w:tcW w:w="2268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Управление в системе образования</w:t>
            </w:r>
          </w:p>
        </w:tc>
        <w:tc>
          <w:tcPr>
            <w:tcW w:w="2977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Обеспечение безопасных условий пребывания учащихся в учреждениях образования региона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02" w:type="dxa"/>
          </w:tcPr>
          <w:p w:rsidR="00051D39" w:rsidRPr="001C54E0" w:rsidRDefault="00051D39" w:rsidP="001C54E0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Начальники и </w:t>
            </w:r>
            <w:r w:rsidR="001C54E0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1C54E0" w:rsidRPr="001C54E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C54E0">
              <w:rPr>
                <w:rFonts w:ascii="Times New Roman" w:hAnsi="Times New Roman" w:cs="Times New Roman"/>
                <w:sz w:val="30"/>
                <w:szCs w:val="30"/>
              </w:rPr>
              <w:t>местители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управлений (отделов) по образованию, заведующи</w:t>
            </w:r>
            <w:r w:rsidR="001C54E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учебно-методически</w:t>
            </w:r>
            <w:r w:rsidR="001C54E0">
              <w:rPr>
                <w:rFonts w:ascii="Times New Roman" w:hAnsi="Times New Roman" w:cs="Times New Roman"/>
                <w:sz w:val="30"/>
                <w:szCs w:val="30"/>
              </w:rPr>
              <w:t>ми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кабинет</w:t>
            </w:r>
            <w:r w:rsidR="001C54E0">
              <w:rPr>
                <w:rFonts w:ascii="Times New Roman" w:hAnsi="Times New Roman" w:cs="Times New Roman"/>
                <w:sz w:val="30"/>
                <w:szCs w:val="30"/>
              </w:rPr>
              <w:t>ами,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директор</w:t>
            </w:r>
            <w:r w:rsidR="001C54E0">
              <w:rPr>
                <w:rFonts w:ascii="Times New Roman" w:hAnsi="Times New Roman" w:cs="Times New Roman"/>
                <w:sz w:val="30"/>
                <w:szCs w:val="30"/>
              </w:rPr>
              <w:t>а и заместители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директор</w:t>
            </w:r>
            <w:r w:rsidR="001C54E0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общего среднего и профессионально-технического образования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410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УМО управленческой и инновационной деятельности в образовании.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Угляница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Я.В., 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Шаповалова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Г.А.)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УМО поддержки и развития эффективной образовательной практики (Войтович А.А.)</w:t>
            </w:r>
          </w:p>
          <w:p w:rsidR="004B7A84" w:rsidRPr="001C54E0" w:rsidRDefault="004B7A84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7A84" w:rsidRPr="001C54E0" w:rsidRDefault="004B7A84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0" w:type="dxa"/>
          </w:tcPr>
          <w:p w:rsidR="00051D39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Команда:</w:t>
            </w:r>
            <w:r w:rsidR="00A05401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E7763" w:rsidRPr="001C54E0">
              <w:rPr>
                <w:rFonts w:ascii="Times New Roman" w:hAnsi="Times New Roman" w:cs="Times New Roman"/>
                <w:sz w:val="30"/>
                <w:szCs w:val="30"/>
              </w:rPr>
              <w:t>Августовская секция «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</w:rPr>
              <w:t>Информационное сопровожд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ение образовательного процесса»</w:t>
            </w:r>
          </w:p>
          <w:p w:rsidR="00A05401" w:rsidRPr="001C54E0" w:rsidRDefault="00A05401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A0001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Канал: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Общий</w:t>
            </w:r>
          </w:p>
        </w:tc>
        <w:tc>
          <w:tcPr>
            <w:tcW w:w="2126" w:type="dxa"/>
          </w:tcPr>
          <w:p w:rsidR="009C4231" w:rsidRPr="001C54E0" w:rsidRDefault="009C4231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Дата: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4.09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051D39" w:rsidRPr="001C54E0" w:rsidRDefault="00051D39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  <w:r w:rsidR="009C4231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10.00</w:t>
            </w:r>
          </w:p>
        </w:tc>
      </w:tr>
      <w:tr w:rsidR="00051D39" w:rsidRPr="00A05401" w:rsidTr="00BB385A">
        <w:tc>
          <w:tcPr>
            <w:tcW w:w="2268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Общее среднее образование</w:t>
            </w:r>
          </w:p>
        </w:tc>
        <w:tc>
          <w:tcPr>
            <w:tcW w:w="2977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Развитие предметно-методических компетенций учителей-предметников в условиях обновления содержания образования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02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Заведующие </w:t>
            </w:r>
            <w:r w:rsidR="00F77EF1" w:rsidRPr="001C54E0">
              <w:rPr>
                <w:rFonts w:ascii="Times New Roman" w:hAnsi="Times New Roman" w:cs="Times New Roman"/>
                <w:sz w:val="30"/>
                <w:szCs w:val="30"/>
              </w:rPr>
              <w:t>учебно-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методическими кабинетами, методисты, курирующие данное направление, руководители районных, городских методических объединений, заместители директоров учреждений образования</w:t>
            </w:r>
            <w:r w:rsidR="001B1C99" w:rsidRPr="001C54E0">
              <w:rPr>
                <w:rFonts w:ascii="Times New Roman" w:hAnsi="Times New Roman" w:cs="Times New Roman"/>
                <w:sz w:val="30"/>
                <w:szCs w:val="30"/>
              </w:rPr>
              <w:t>, учителя-предметники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410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УМЦ развития общего среднего образования на </w:t>
            </w:r>
            <w:r w:rsidRPr="001C54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="008A1AAE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Pr="001C54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ступенях (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Питенко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Е.Н.).</w:t>
            </w:r>
          </w:p>
          <w:p w:rsidR="00575914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ОМО сопровождения работы с одаренными детьми 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Мисюра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И.В.)</w:t>
            </w:r>
          </w:p>
          <w:p w:rsidR="004B7A84" w:rsidRPr="001C54E0" w:rsidRDefault="004B7A84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0" w:type="dxa"/>
          </w:tcPr>
          <w:p w:rsidR="00A05401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Команда: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Августовская секция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Информационное сопровожд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ение образовательного процесса»</w:t>
            </w:r>
          </w:p>
          <w:p w:rsidR="003A0001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Канал: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Общий</w:t>
            </w:r>
          </w:p>
        </w:tc>
        <w:tc>
          <w:tcPr>
            <w:tcW w:w="2126" w:type="dxa"/>
          </w:tcPr>
          <w:p w:rsidR="009C4231" w:rsidRPr="001C54E0" w:rsidRDefault="009C4231" w:rsidP="001C54E0">
            <w:pPr>
              <w:spacing w:after="0" w:line="280" w:lineRule="exact"/>
              <w:ind w:left="-85" w:right="-62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Дата: 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26.08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4B7A84" w:rsidRPr="001C54E0" w:rsidRDefault="009C4231" w:rsidP="001C54E0">
            <w:pPr>
              <w:spacing w:after="0" w:line="280" w:lineRule="exact"/>
              <w:ind w:left="-85" w:right="-62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Начало: </w:t>
            </w:r>
          </w:p>
          <w:p w:rsidR="00051D39" w:rsidRPr="001C54E0" w:rsidRDefault="00051D39" w:rsidP="001C54E0">
            <w:pPr>
              <w:spacing w:after="0" w:line="280" w:lineRule="exact"/>
              <w:ind w:left="-85" w:right="-62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9.00-15.00</w:t>
            </w:r>
          </w:p>
          <w:p w:rsidR="009C4231" w:rsidRPr="001C54E0" w:rsidRDefault="009C4231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C4231" w:rsidRPr="001C54E0" w:rsidRDefault="009C4231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051D39" w:rsidRPr="001C54E0" w:rsidRDefault="009C4231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Дата: 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28.08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4B7A84" w:rsidRPr="001C54E0" w:rsidRDefault="009C4231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Начало: </w:t>
            </w:r>
          </w:p>
          <w:p w:rsidR="00051D39" w:rsidRPr="001C54E0" w:rsidRDefault="0004087E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9.00-1</w:t>
            </w:r>
            <w:r w:rsidR="009C1923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.00</w:t>
            </w:r>
          </w:p>
        </w:tc>
      </w:tr>
      <w:tr w:rsidR="00051D39" w:rsidRPr="00A05401" w:rsidTr="00BB385A">
        <w:trPr>
          <w:trHeight w:val="3535"/>
        </w:trPr>
        <w:tc>
          <w:tcPr>
            <w:tcW w:w="2268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Специальное образование</w:t>
            </w:r>
          </w:p>
        </w:tc>
        <w:tc>
          <w:tcPr>
            <w:tcW w:w="2977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Формирование инклюзивной культуры через реализацию инклюзивных практик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02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Методисты УМК</w:t>
            </w:r>
            <w:r w:rsidR="0045538E" w:rsidRPr="001C54E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курирующие специальное образование, директора 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ЦКРОиР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05401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директора 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специальных и вспомогательных школ-интернатов</w:t>
            </w:r>
            <w:r w:rsidR="00A05401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, ГУО «Вспомогательная школа </w:t>
            </w:r>
            <w:proofErr w:type="spellStart"/>
            <w:r w:rsidR="00A05401" w:rsidRPr="001C54E0">
              <w:rPr>
                <w:rFonts w:ascii="Times New Roman" w:hAnsi="Times New Roman" w:cs="Times New Roman"/>
                <w:sz w:val="30"/>
                <w:szCs w:val="30"/>
              </w:rPr>
              <w:t>г.Бреста</w:t>
            </w:r>
            <w:proofErr w:type="spellEnd"/>
            <w:r w:rsidR="00A05401" w:rsidRPr="001C54E0">
              <w:rPr>
                <w:rFonts w:ascii="Times New Roman" w:hAnsi="Times New Roman" w:cs="Times New Roman"/>
                <w:sz w:val="30"/>
                <w:szCs w:val="30"/>
              </w:rPr>
              <w:t>», заведующие специальных учреждений дошкольного образования.</w:t>
            </w:r>
          </w:p>
        </w:tc>
        <w:tc>
          <w:tcPr>
            <w:tcW w:w="2410" w:type="dxa"/>
          </w:tcPr>
          <w:p w:rsidR="00DA5B19" w:rsidRDefault="00051D39" w:rsidP="00DA5B19">
            <w:pPr>
              <w:spacing w:after="0" w:line="280" w:lineRule="exact"/>
              <w:ind w:left="-84" w:right="-62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Брестский областной 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ЦКРОиР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51D39" w:rsidRPr="001C54E0" w:rsidRDefault="00051D39" w:rsidP="00DA5B19">
            <w:pPr>
              <w:spacing w:after="0" w:line="280" w:lineRule="exact"/>
              <w:ind w:right="-62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(Жук Т.В.)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0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051D39" w:rsidRPr="001C54E0" w:rsidRDefault="009C4231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Дата: 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28.08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051D39" w:rsidRPr="001C54E0" w:rsidRDefault="00051D39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  <w:r w:rsidR="009C4231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11.00</w:t>
            </w:r>
          </w:p>
          <w:p w:rsidR="009C4231" w:rsidRPr="001C54E0" w:rsidRDefault="009C4231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4231" w:rsidRPr="001C54E0" w:rsidRDefault="009C4231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Очное присутствие (место проведения: 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ОЦКРОиР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051D39" w:rsidRPr="001C54E0" w:rsidRDefault="00051D39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51D39" w:rsidRPr="00A05401" w:rsidTr="00BB385A">
        <w:trPr>
          <w:trHeight w:val="240"/>
        </w:trPr>
        <w:tc>
          <w:tcPr>
            <w:tcW w:w="2268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Воспитательная работа, охрана детства</w:t>
            </w:r>
          </w:p>
        </w:tc>
        <w:tc>
          <w:tcPr>
            <w:tcW w:w="2977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Особенности организации воспитательной и социальной работы в новом учебном году</w:t>
            </w:r>
            <w:r w:rsidR="00634FE6"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Специалисты, методисты 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управлений (отделов) по образованию гор(рай)исполкомов</w:t>
            </w: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, курирующие вопросы воспитательной работы, СППС, руководители ресурсных центров по </w:t>
            </w: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воспитательной работе, 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зам. директора по воспитательной работе 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интернатных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учреждений, зам. директора по воспитательной работе ПТО</w:t>
            </w:r>
            <w:r w:rsidR="00A05401" w:rsidRPr="001C54E0">
              <w:rPr>
                <w:rFonts w:ascii="Times New Roman" w:hAnsi="Times New Roman" w:cs="Times New Roman"/>
                <w:sz w:val="30"/>
                <w:szCs w:val="30"/>
              </w:rPr>
              <w:t>, директора социально-педагогических центров.</w:t>
            </w:r>
          </w:p>
        </w:tc>
        <w:tc>
          <w:tcPr>
            <w:tcW w:w="2410" w:type="dxa"/>
          </w:tcPr>
          <w:p w:rsidR="00DA5B19" w:rsidRDefault="00051D39" w:rsidP="00DA5B19">
            <w:pPr>
              <w:spacing w:after="0" w:line="280" w:lineRule="exact"/>
              <w:ind w:left="-85" w:right="-62" w:firstLine="85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УМУ идеологической и воспитательной работы </w:t>
            </w:r>
          </w:p>
          <w:p w:rsidR="00051D39" w:rsidRPr="001C54E0" w:rsidRDefault="00051D39" w:rsidP="00DA5B19">
            <w:pPr>
              <w:spacing w:after="0" w:line="280" w:lineRule="exact"/>
              <w:ind w:left="-85" w:right="-62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Мемех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Л.И.), УМУ социально-педагогической работы, охраны детства и 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специального образования.  (</w:t>
            </w:r>
            <w:proofErr w:type="spellStart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Плеско</w:t>
            </w:r>
            <w:proofErr w:type="spellEnd"/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М.В.)</w:t>
            </w:r>
          </w:p>
        </w:tc>
        <w:tc>
          <w:tcPr>
            <w:tcW w:w="2580" w:type="dxa"/>
          </w:tcPr>
          <w:p w:rsidR="003D34A1" w:rsidRPr="001C54E0" w:rsidRDefault="003A0001" w:rsidP="003D34A1">
            <w:pPr>
              <w:spacing w:after="0" w:line="280" w:lineRule="exact"/>
              <w:ind w:left="-85" w:right="-62" w:firstLine="8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Команда:</w:t>
            </w:r>
          </w:p>
          <w:p w:rsidR="00051D39" w:rsidRPr="001C54E0" w:rsidRDefault="00634FE6" w:rsidP="003D34A1">
            <w:pPr>
              <w:spacing w:after="0" w:line="280" w:lineRule="exact"/>
              <w:ind w:left="-85" w:right="-62" w:firstLine="85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Августовская секция «</w:t>
            </w:r>
            <w:r w:rsidR="00051D39"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Воспитательная работа, охрана детства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A0001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Канал: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Общий</w:t>
            </w:r>
          </w:p>
        </w:tc>
        <w:tc>
          <w:tcPr>
            <w:tcW w:w="2126" w:type="dxa"/>
          </w:tcPr>
          <w:p w:rsidR="009C4231" w:rsidRPr="001C54E0" w:rsidRDefault="009C4231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Дата: 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25.08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051D39" w:rsidRPr="001C54E0" w:rsidRDefault="00051D39" w:rsidP="001C54E0">
            <w:pPr>
              <w:spacing w:after="0" w:line="280" w:lineRule="exact"/>
              <w:ind w:left="-85" w:right="-62" w:hanging="2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  <w:r w:rsidR="009C4231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14.00</w:t>
            </w:r>
          </w:p>
        </w:tc>
      </w:tr>
      <w:tr w:rsidR="00051D39" w:rsidRPr="00A05401" w:rsidTr="00BB385A">
        <w:trPr>
          <w:trHeight w:val="274"/>
        </w:trPr>
        <w:tc>
          <w:tcPr>
            <w:tcW w:w="2268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Дошкольное образование</w:t>
            </w:r>
          </w:p>
        </w:tc>
        <w:tc>
          <w:tcPr>
            <w:tcW w:w="2977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>Современные подходы к организации образовательного процесса в учреждениях дошкольного образования в 2020/2021 учебном году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Специалисты управлений (отделов) по образованию гор(рай)исполкомов, методисты, курирующие вопросы дошкольного образования, члены областного совета руководителей учреждений дошкольного образования; </w:t>
            </w: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представители ГУО «Академия последипломного образования» (по согласованию), ГУО «Брестский областной центр гигиены, эпидемиологии и общественного здоровья» (по согласованию),  ГУО «Брестский областной </w:t>
            </w: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институт развития образования»</w:t>
            </w:r>
            <w:r w:rsidR="00634FE6"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УМУ дошкольного и общего среднего образования на </w:t>
            </w:r>
            <w:r w:rsidRPr="001C54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ступени (Левицкая А.Б.)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0" w:type="dxa"/>
          </w:tcPr>
          <w:p w:rsidR="00051D39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Команда:</w:t>
            </w:r>
            <w:r w:rsidR="008A1AAE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Августовская секция «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</w:rPr>
              <w:t>Дошкольное образование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A0001" w:rsidRPr="001C54E0" w:rsidRDefault="003A0001" w:rsidP="00A05401">
            <w:pPr>
              <w:spacing w:before="100" w:beforeAutospacing="1" w:after="0" w:line="280" w:lineRule="exact"/>
              <w:ind w:left="-84" w:right="-61" w:firstLine="8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Канал: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Общий</w:t>
            </w:r>
          </w:p>
        </w:tc>
        <w:tc>
          <w:tcPr>
            <w:tcW w:w="2126" w:type="dxa"/>
          </w:tcPr>
          <w:p w:rsidR="009C4231" w:rsidRPr="001C54E0" w:rsidRDefault="00A05401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Дата: 0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2.09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051D39" w:rsidRPr="001C54E0" w:rsidRDefault="00051D39" w:rsidP="001C54E0">
            <w:pPr>
              <w:spacing w:before="100" w:beforeAutospacing="1" w:after="0" w:line="280" w:lineRule="exact"/>
              <w:ind w:left="-84" w:right="-61" w:hanging="2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  <w:r w:rsidR="009C4231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10.00</w:t>
            </w:r>
          </w:p>
        </w:tc>
      </w:tr>
      <w:tr w:rsidR="00051D39" w:rsidRPr="00A05401" w:rsidTr="00BB385A">
        <w:trPr>
          <w:trHeight w:val="2967"/>
        </w:trPr>
        <w:tc>
          <w:tcPr>
            <w:tcW w:w="2268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Образование на </w:t>
            </w:r>
            <w:r w:rsidRPr="001C54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Современные подходы к организации образовательного процесса на </w:t>
            </w:r>
            <w:r w:rsidRPr="001C54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 образования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D39" w:rsidRPr="001C54E0" w:rsidRDefault="00051D39" w:rsidP="00A05401">
            <w:pPr>
              <w:spacing w:before="100" w:beforeAutospacing="1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Специалисты управлений (отделов) по образованию гор(райисполкомов), методисты УМК, курирующие вопросы организации образовательного процесса на I ступени общего среднего образования;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представители ГУО «Академия последипломного образования» (по согласованию), ГУО «Брестский областной центр гигиены, эпидемиологии и общественного здоровья» (по согласованию), ГУО «Брестский областной институт развития образования»</w:t>
            </w:r>
            <w:r w:rsidR="00634FE6" w:rsidRPr="001C54E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051D39" w:rsidRPr="001C54E0" w:rsidRDefault="00051D39" w:rsidP="00DA5B19">
            <w:pPr>
              <w:spacing w:before="100" w:beforeAutospacing="1" w:after="0" w:line="280" w:lineRule="exact"/>
              <w:ind w:left="-72" w:right="-13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УМУ дошкольного и общего среднего образования на </w:t>
            </w:r>
            <w:r w:rsidRPr="001C54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ступени </w:t>
            </w:r>
            <w:r w:rsidR="00DA5B19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(</w:t>
            </w:r>
            <w:proofErr w:type="spellStart"/>
            <w:r w:rsidR="00DA5B19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Кривушина</w:t>
            </w:r>
            <w:proofErr w:type="spellEnd"/>
            <w:r w:rsidR="00DA5B19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 w:rsidRPr="00DA5B19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М.В.)</w:t>
            </w:r>
          </w:p>
          <w:p w:rsidR="00051D39" w:rsidRPr="001C54E0" w:rsidRDefault="00051D39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0" w:type="dxa"/>
          </w:tcPr>
          <w:p w:rsidR="00051D39" w:rsidRPr="001C54E0" w:rsidRDefault="003A0001" w:rsidP="00A05401">
            <w:pPr>
              <w:spacing w:before="100" w:beforeAutospacing="1" w:after="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Команда:</w:t>
            </w:r>
            <w:r w:rsidR="008A1AAE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Августовская секция 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Образование на 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051D39"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</w:t>
            </w:r>
            <w:r w:rsidR="00634FE6" w:rsidRPr="001C54E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A0001" w:rsidRPr="001C54E0" w:rsidRDefault="003A0001" w:rsidP="00A05401">
            <w:pPr>
              <w:spacing w:before="100" w:beforeAutospacing="1" w:after="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Канал:</w:t>
            </w:r>
            <w:r w:rsidRPr="001C54E0">
              <w:rPr>
                <w:rFonts w:ascii="Times New Roman" w:hAnsi="Times New Roman" w:cs="Times New Roman"/>
                <w:sz w:val="30"/>
                <w:szCs w:val="30"/>
              </w:rPr>
              <w:t xml:space="preserve"> Общий</w:t>
            </w:r>
          </w:p>
        </w:tc>
        <w:tc>
          <w:tcPr>
            <w:tcW w:w="2126" w:type="dxa"/>
          </w:tcPr>
          <w:p w:rsidR="00051D39" w:rsidRPr="001C54E0" w:rsidRDefault="009C4231" w:rsidP="001C54E0">
            <w:pPr>
              <w:spacing w:before="100" w:beforeAutospacing="1" w:after="0" w:line="280" w:lineRule="exact"/>
              <w:ind w:hanging="28"/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Дата: 0</w:t>
            </w:r>
            <w:r w:rsidR="00051D39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3.09</w:t>
            </w: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051D39" w:rsidRPr="001C54E0" w:rsidRDefault="00051D39" w:rsidP="001C54E0">
            <w:pPr>
              <w:spacing w:before="100" w:beforeAutospacing="1" w:after="0" w:line="280" w:lineRule="exact"/>
              <w:ind w:hanging="2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  <w:r w:rsidR="009C4231"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bookmarkStart w:id="0" w:name="_GoBack"/>
            <w:bookmarkEnd w:id="0"/>
            <w:r w:rsidRPr="001C54E0">
              <w:rPr>
                <w:rFonts w:ascii="Times New Roman" w:hAnsi="Times New Roman" w:cs="Times New Roman"/>
                <w:b/>
                <w:sz w:val="30"/>
                <w:szCs w:val="30"/>
              </w:rPr>
              <w:t>10.00</w:t>
            </w:r>
          </w:p>
        </w:tc>
      </w:tr>
    </w:tbl>
    <w:p w:rsidR="00FC3787" w:rsidRPr="00A05401" w:rsidRDefault="00FC3787" w:rsidP="00A05401">
      <w:pPr>
        <w:spacing w:before="100" w:beforeAutospacing="1" w:after="0" w:line="280" w:lineRule="exact"/>
        <w:rPr>
          <w:rFonts w:ascii="Times New Roman" w:hAnsi="Times New Roman" w:cs="Times New Roman"/>
          <w:sz w:val="28"/>
          <w:szCs w:val="28"/>
        </w:rPr>
      </w:pPr>
    </w:p>
    <w:sectPr w:rsidR="00FC3787" w:rsidRPr="00A05401" w:rsidSect="00051D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39"/>
    <w:rsid w:val="0004087E"/>
    <w:rsid w:val="00051D39"/>
    <w:rsid w:val="000D4EBF"/>
    <w:rsid w:val="001B1C99"/>
    <w:rsid w:val="001C54E0"/>
    <w:rsid w:val="003A0001"/>
    <w:rsid w:val="003D34A1"/>
    <w:rsid w:val="003E7763"/>
    <w:rsid w:val="0045538E"/>
    <w:rsid w:val="00495A3D"/>
    <w:rsid w:val="004B7A84"/>
    <w:rsid w:val="00575914"/>
    <w:rsid w:val="00634FE6"/>
    <w:rsid w:val="007E37FC"/>
    <w:rsid w:val="008A1AAE"/>
    <w:rsid w:val="009C1923"/>
    <w:rsid w:val="009C4231"/>
    <w:rsid w:val="00A05401"/>
    <w:rsid w:val="00B02578"/>
    <w:rsid w:val="00BB385A"/>
    <w:rsid w:val="00C41874"/>
    <w:rsid w:val="00D909BB"/>
    <w:rsid w:val="00DA5B19"/>
    <w:rsid w:val="00F77EF1"/>
    <w:rsid w:val="00FC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346D"/>
  <w15:docId w15:val="{86A576A0-35F0-4F81-A0C8-C01C2BDF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100">
              <w:marLeft w:val="15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673E-8AE0-4359-BB6A-E880728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Беть</dc:creator>
  <cp:lastModifiedBy>Алла В. Сенькевич</cp:lastModifiedBy>
  <cp:revision>8</cp:revision>
  <cp:lastPrinted>2020-08-24T08:47:00Z</cp:lastPrinted>
  <dcterms:created xsi:type="dcterms:W3CDTF">2020-08-24T08:51:00Z</dcterms:created>
  <dcterms:modified xsi:type="dcterms:W3CDTF">2020-08-24T14:33:00Z</dcterms:modified>
</cp:coreProperties>
</file>